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7F" w:rsidRPr="00650A00" w:rsidRDefault="003B287F" w:rsidP="00D91AA8">
      <w:pPr>
        <w:pStyle w:val="a4"/>
        <w:tabs>
          <w:tab w:val="left" w:pos="426"/>
          <w:tab w:val="left" w:pos="2977"/>
        </w:tabs>
        <w:spacing w:after="0" w:afterAutospacing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650A00">
        <w:rPr>
          <w:b/>
          <w:sz w:val="28"/>
          <w:szCs w:val="28"/>
        </w:rPr>
        <w:t>Положение о гранте</w:t>
      </w:r>
    </w:p>
    <w:p w:rsidR="00D91AA8" w:rsidRDefault="00D91AA8" w:rsidP="00D91AA8">
      <w:pPr>
        <w:pStyle w:val="a4"/>
        <w:tabs>
          <w:tab w:val="left" w:pos="2977"/>
        </w:tabs>
        <w:spacing w:after="0" w:afterAutospacing="0"/>
        <w:jc w:val="center"/>
        <w:rPr>
          <w:b/>
          <w:sz w:val="28"/>
          <w:szCs w:val="28"/>
        </w:rPr>
      </w:pPr>
      <w:r w:rsidRPr="00D91AA8">
        <w:rPr>
          <w:b/>
          <w:sz w:val="28"/>
          <w:szCs w:val="28"/>
        </w:rPr>
        <w:t>положение о гранте "Социум-</w:t>
      </w:r>
      <w:proofErr w:type="spellStart"/>
      <w:r w:rsidRPr="00D91AA8">
        <w:rPr>
          <w:b/>
          <w:sz w:val="28"/>
          <w:szCs w:val="28"/>
        </w:rPr>
        <w:t>Хирино</w:t>
      </w:r>
      <w:proofErr w:type="spellEnd"/>
      <w:r w:rsidRPr="00D91AA8">
        <w:rPr>
          <w:b/>
          <w:sz w:val="28"/>
          <w:szCs w:val="28"/>
        </w:rPr>
        <w:t>"</w:t>
      </w:r>
    </w:p>
    <w:p w:rsidR="00020813" w:rsidRPr="00650A00" w:rsidRDefault="00D91AA8" w:rsidP="00D91AA8">
      <w:pPr>
        <w:pStyle w:val="a4"/>
        <w:tabs>
          <w:tab w:val="left" w:pos="2977"/>
        </w:tabs>
        <w:spacing w:after="0" w:afterAutospacing="0"/>
        <w:jc w:val="center"/>
      </w:pPr>
      <w:r w:rsidRPr="00D91AA8">
        <w:rPr>
          <w:b/>
          <w:sz w:val="28"/>
          <w:szCs w:val="28"/>
        </w:rPr>
        <w:t>в сфере народных художественных промыслов и искусств</w:t>
      </w:r>
    </w:p>
    <w:p w:rsidR="00020813" w:rsidRPr="00650A00" w:rsidRDefault="00020813" w:rsidP="00650A00">
      <w:pPr>
        <w:pStyle w:val="a4"/>
        <w:tabs>
          <w:tab w:val="left" w:pos="2977"/>
        </w:tabs>
        <w:spacing w:after="0" w:afterAutospacing="0"/>
        <w:jc w:val="center"/>
        <w:rPr>
          <w:b/>
          <w:sz w:val="28"/>
          <w:szCs w:val="28"/>
        </w:rPr>
      </w:pPr>
    </w:p>
    <w:p w:rsidR="002B1B44" w:rsidRPr="00650A00" w:rsidRDefault="002B1B44" w:rsidP="00650A00">
      <w:pPr>
        <w:shd w:val="clear" w:color="auto" w:fill="FFFFFF"/>
        <w:tabs>
          <w:tab w:val="left" w:pos="297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1.</w:t>
      </w:r>
      <w:r w:rsidR="00651A02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Общие положения</w:t>
      </w:r>
      <w:r w:rsidR="00651A02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</w:p>
    <w:p w:rsidR="003B287F" w:rsidRPr="00650A00" w:rsidRDefault="00A54F60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1.1. </w:t>
      </w:r>
      <w:proofErr w:type="gramStart"/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Гранты</w:t>
      </w:r>
      <w:r w:rsidR="002B1B44" w:rsidRPr="00650A00">
        <w:rPr>
          <w:rFonts w:ascii="Times New Roman" w:hAnsi="Times New Roman" w:cs="Times New Roman"/>
          <w:sz w:val="24"/>
          <w:szCs w:val="24"/>
        </w:rPr>
        <w:t xml:space="preserve"> Благотворительного фонда по восстановлению Храма Иоанна Предтечи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сфере народных художественных промыслов (далее - </w:t>
      </w:r>
      <w:r w:rsidR="001803E9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гранты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предоставляются в целях поддержки и реализации лучших проектов возрождения, </w:t>
      </w:r>
      <w:r w:rsidR="003B287F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передачи,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сохранения и развития на</w:t>
      </w:r>
      <w:r w:rsidR="003B287F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ро</w:t>
      </w:r>
      <w:r w:rsidR="006141B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дных художественных промыслов, </w:t>
      </w:r>
      <w:r w:rsidR="003B287F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ремесел</w:t>
      </w:r>
      <w:r w:rsidR="006141B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искусств, к</w:t>
      </w:r>
      <w:r w:rsidR="001803E9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оторые предусматривают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создание возможностей для реализации т</w:t>
      </w:r>
      <w:r w:rsidR="003B287F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ворческого потенциала мастеров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народных художественных промыслов; </w:t>
      </w:r>
      <w:r w:rsidR="002A4D3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 условий для приобщения населения к народным художественным промыслам</w:t>
      </w:r>
      <w:r w:rsidR="006141B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традициям</w:t>
      </w:r>
      <w:r w:rsidR="002A4D3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proofErr w:type="gramEnd"/>
      <w:r w:rsidR="002A4D3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организацию деятельности мастеров народных художественных промыслов </w:t>
      </w:r>
      <w:r w:rsidR="006141B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организаций </w:t>
      </w:r>
      <w:r w:rsidR="002A4D3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передаче опыта </w:t>
      </w:r>
      <w:r w:rsidR="006141B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ремесел </w:t>
      </w:r>
      <w:r w:rsidR="002A4D3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</w:t>
      </w:r>
      <w:r w:rsidR="006141B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народных художественных традиций.</w:t>
      </w:r>
    </w:p>
    <w:p w:rsidR="00651A02" w:rsidRPr="00650A00" w:rsidRDefault="00651A02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</w:p>
    <w:p w:rsidR="00651A02" w:rsidRPr="00650A00" w:rsidRDefault="00A54F60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1.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2. Гранты предоставляются по результатам открытого конкурса на основе принципов равенства прав соискателей грантов (далее - конкурс).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DC60CC" w:rsidRPr="00650A00" w:rsidRDefault="00A54F60" w:rsidP="00650A00">
      <w:pPr>
        <w:shd w:val="clear" w:color="auto" w:fill="FFFFFF"/>
        <w:tabs>
          <w:tab w:val="left" w:pos="297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</w:t>
      </w:r>
      <w:r w:rsidR="002A4D38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 Условия участия в конкурсе</w:t>
      </w:r>
    </w:p>
    <w:p w:rsidR="00DC60CC" w:rsidRPr="00650A00" w:rsidRDefault="00DC60CC" w:rsidP="00650A00">
      <w:pPr>
        <w:shd w:val="clear" w:color="auto" w:fill="FFFFFF"/>
        <w:tabs>
          <w:tab w:val="left" w:pos="297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51A02" w:rsidRPr="00650A00" w:rsidRDefault="00A54F60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2A4D3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.1.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Соискателями на получение грантов могут выступать:</w:t>
      </w:r>
      <w:r w:rsidR="00651A02" w:rsidRPr="00650A00">
        <w:rPr>
          <w:rFonts w:ascii="Arial" w:eastAsia="Times New Roman" w:hAnsi="Arial" w:cs="Arial"/>
          <w:spacing w:val="2"/>
          <w:sz w:val="21"/>
          <w:szCs w:val="21"/>
        </w:rPr>
        <w:br/>
      </w:r>
    </w:p>
    <w:p w:rsidR="00604F59" w:rsidRPr="00650A00" w:rsidRDefault="00651A02" w:rsidP="00650A00">
      <w:pPr>
        <w:pStyle w:val="a5"/>
        <w:numPr>
          <w:ilvl w:val="0"/>
          <w:numId w:val="4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мастера народного художественного промысла</w:t>
      </w:r>
      <w:r w:rsidR="00604F59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, деятели в сфере русской народной культуры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, исполнители народных песен, фермеры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физические лица, которые изготавливают изделия определенного народного художественного промысла</w:t>
      </w:r>
      <w:r w:rsidR="00604F59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, способствуют распространению русских народных традиций и культуры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651A02" w:rsidRPr="00650A00" w:rsidRDefault="00651A02" w:rsidP="00650A00">
      <w:pPr>
        <w:pStyle w:val="a5"/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  <w:r w:rsidRPr="00650A00">
        <w:rPr>
          <w:rFonts w:ascii="Arial" w:eastAsia="Times New Roman" w:hAnsi="Arial" w:cs="Arial"/>
          <w:spacing w:val="2"/>
          <w:sz w:val="21"/>
          <w:szCs w:val="21"/>
        </w:rPr>
        <w:br/>
      </w:r>
    </w:p>
    <w:p w:rsidR="001803E9" w:rsidRPr="00650A00" w:rsidRDefault="00651A02" w:rsidP="00650A00">
      <w:pPr>
        <w:pStyle w:val="a5"/>
        <w:numPr>
          <w:ilvl w:val="0"/>
          <w:numId w:val="4"/>
        </w:num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организации народных художественных промыслов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, народные коллективы, фермеры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(юридические лица) любых организационно-правовых форм и форм собственности, </w:t>
      </w:r>
      <w:r w:rsidR="001803E9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которые реализуют товары собственного производства</w:t>
      </w:r>
      <w:r w:rsidR="0050523B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Однако выпуск товаров народных промыслов не </w:t>
      </w:r>
      <w:r w:rsidR="008C3170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должен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быть массовым, продукты питания не должны быть заводского производства.</w:t>
      </w:r>
    </w:p>
    <w:p w:rsidR="0050523B" w:rsidRPr="00650A00" w:rsidRDefault="0050523B" w:rsidP="00650A00">
      <w:pPr>
        <w:pStyle w:val="a5"/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51A02" w:rsidRPr="00650A00" w:rsidRDefault="00651A02" w:rsidP="005C3153">
      <w:pPr>
        <w:pStyle w:val="a5"/>
        <w:numPr>
          <w:ilvl w:val="0"/>
          <w:numId w:val="4"/>
        </w:numPr>
        <w:shd w:val="clear" w:color="auto" w:fill="FFFFFF"/>
        <w:tabs>
          <w:tab w:val="left" w:pos="2977"/>
        </w:tabs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государственные и муниципальные учреждения культуры, государственные и муниципальные образовательные учреждения, а также организации любых организационно-правовых форм и форм собственности, осуществляющие в соответствии с уставом функции развития традиционного народного художественного творчества, участвующие в сохранении, возрождении и развитии на</w:t>
      </w:r>
      <w:r w:rsidR="002B1B44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родных художественных промыслов</w:t>
      </w:r>
      <w:r w:rsidR="005F378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="005F378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традицийи</w:t>
      </w:r>
      <w:proofErr w:type="spellEnd"/>
      <w:r w:rsidR="005F378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искусств. 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E65030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2B1B44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.2.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Соискателями грантов не могут выступать: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pStyle w:val="a5"/>
        <w:numPr>
          <w:ilvl w:val="0"/>
          <w:numId w:val="3"/>
        </w:numPr>
        <w:shd w:val="clear" w:color="auto" w:fill="FFFFFF"/>
        <w:tabs>
          <w:tab w:val="left" w:pos="2977"/>
        </w:tabs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юридические лица, в отношении которых проводится процедура реорганизации или ликвидации;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pStyle w:val="a5"/>
        <w:numPr>
          <w:ilvl w:val="0"/>
          <w:numId w:val="3"/>
        </w:numPr>
        <w:shd w:val="clear" w:color="auto" w:fill="FFFFFF"/>
        <w:tabs>
          <w:tab w:val="left" w:pos="2977"/>
        </w:tabs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юридические лица, в отношении которых судом принято решение о признании банкротом;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BD5372" w:rsidRPr="00650A00" w:rsidRDefault="00651A02" w:rsidP="00650A00">
      <w:pPr>
        <w:pStyle w:val="a5"/>
        <w:numPr>
          <w:ilvl w:val="0"/>
          <w:numId w:val="3"/>
        </w:numPr>
        <w:shd w:val="clear" w:color="auto" w:fill="FFFFFF"/>
        <w:tabs>
          <w:tab w:val="left" w:pos="2977"/>
        </w:tabs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организации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BD5372" w:rsidRPr="00650A00" w:rsidRDefault="00BD5372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A00">
        <w:rPr>
          <w:rFonts w:ascii="Arial" w:eastAsia="Times New Roman" w:hAnsi="Arial" w:cs="Arial"/>
          <w:spacing w:val="2"/>
          <w:sz w:val="21"/>
          <w:szCs w:val="21"/>
        </w:rPr>
        <w:t xml:space="preserve">2.3.1 </w:t>
      </w:r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. Коллективы представляют на конкурс 2 разноплановых произведения (народная/фольклорная песня всех регионов России, вокальные произведения профессиональных и самодеятельных композиторов, написанные в стиле народной песни). Общая продолжительность выступления не более 7 минут. </w:t>
      </w:r>
    </w:p>
    <w:p w:rsidR="00BD5372" w:rsidRPr="00650A00" w:rsidRDefault="00BD5372" w:rsidP="00650A00">
      <w:pPr>
        <w:pStyle w:val="a5"/>
        <w:shd w:val="clear" w:color="auto" w:fill="FFFFFF"/>
        <w:tabs>
          <w:tab w:val="left" w:pos="2977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A00">
        <w:rPr>
          <w:rFonts w:ascii="Times New Roman" w:hAnsi="Times New Roman" w:cs="Times New Roman"/>
          <w:sz w:val="24"/>
          <w:szCs w:val="24"/>
        </w:rPr>
        <w:br/>
      </w:r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2.3.2</w:t>
      </w:r>
      <w:proofErr w:type="gramStart"/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</w:t>
      </w:r>
      <w:proofErr w:type="gramEnd"/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е допускается прописанный «</w:t>
      </w:r>
      <w:proofErr w:type="spellStart"/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бэк</w:t>
      </w:r>
      <w:proofErr w:type="spellEnd"/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-вокал» для ансамблей. Выступления могут сопровождаться инструментальным аккомпанементом или под </w:t>
      </w:r>
      <w:r w:rsidR="005116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минусовую </w:t>
      </w:r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фонограмму</w:t>
      </w:r>
      <w:r w:rsidR="006103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50A00" w:rsidRPr="00650A00" w:rsidRDefault="00650A00" w:rsidP="00650A00">
      <w:pPr>
        <w:pStyle w:val="a5"/>
        <w:shd w:val="clear" w:color="auto" w:fill="FFFFFF"/>
        <w:tabs>
          <w:tab w:val="left" w:pos="2977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5372" w:rsidRPr="00650A00" w:rsidRDefault="00BD5372" w:rsidP="00650A00">
      <w:pPr>
        <w:pStyle w:val="a5"/>
        <w:shd w:val="clear" w:color="auto" w:fill="FFFFFF"/>
        <w:tabs>
          <w:tab w:val="left" w:pos="2977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2.4. Фермеры на площадке мероприятия организуют выставку-дегустацию своей продукции с возможностью продажи.</w:t>
      </w:r>
    </w:p>
    <w:p w:rsidR="00650A00" w:rsidRPr="00650A00" w:rsidRDefault="00650A00" w:rsidP="00650A00">
      <w:pPr>
        <w:pStyle w:val="a5"/>
        <w:shd w:val="clear" w:color="auto" w:fill="FFFFFF"/>
        <w:tabs>
          <w:tab w:val="left" w:pos="2977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1A02" w:rsidRPr="00650A00" w:rsidRDefault="00BD5372" w:rsidP="00650A00">
      <w:pPr>
        <w:pStyle w:val="a5"/>
        <w:shd w:val="clear" w:color="auto" w:fill="FFFFFF"/>
        <w:tabs>
          <w:tab w:val="left" w:pos="2977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</w:t>
      </w:r>
      <w:r w:rsidR="00747EEB"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Ремесленники на площадке мероприятия организуют выставку-продажу своей продукции и мастер-классы по своему промыслу</w:t>
      </w:r>
      <w:r w:rsidR="00650A00"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1A02" w:rsidRPr="00650A00">
        <w:rPr>
          <w:rFonts w:ascii="Arial" w:eastAsia="Times New Roman" w:hAnsi="Arial" w:cs="Arial"/>
          <w:spacing w:val="2"/>
          <w:sz w:val="21"/>
          <w:szCs w:val="21"/>
        </w:rPr>
        <w:br/>
      </w:r>
    </w:p>
    <w:p w:rsidR="00BD5372" w:rsidRPr="00650A00" w:rsidRDefault="00BD5372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2.5. Награждение участников состоится 1</w:t>
      </w:r>
      <w:r w:rsidR="00C42BC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 20</w:t>
      </w:r>
      <w:r w:rsidR="00DB322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42BC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Присутствие обязательно. </w:t>
      </w:r>
    </w:p>
    <w:p w:rsidR="00650A00" w:rsidRPr="00650A00" w:rsidRDefault="00650A00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D5372" w:rsidRPr="00650A00" w:rsidRDefault="00BD5372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2.6.  Оргкомитет берет на себя все затраты по организации конкурса, предоставлению концертной площадки для выступления, установке звукового и светового оборудования, приобретению и вручению подарков, дипломов, обеспечению культурной программой.</w:t>
      </w:r>
    </w:p>
    <w:p w:rsidR="00650A00" w:rsidRDefault="00650A00" w:rsidP="00650A00">
      <w:pPr>
        <w:shd w:val="clear" w:color="auto" w:fill="FFFFFF"/>
        <w:tabs>
          <w:tab w:val="left" w:pos="142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5372" w:rsidRPr="00650A00" w:rsidRDefault="00BD5372" w:rsidP="00650A00">
      <w:pPr>
        <w:shd w:val="clear" w:color="auto" w:fill="FFFFFF"/>
        <w:tabs>
          <w:tab w:val="left" w:pos="142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50A00">
        <w:rPr>
          <w:rFonts w:ascii="Times New Roman" w:hAnsi="Times New Roman" w:cs="Times New Roman"/>
          <w:sz w:val="24"/>
          <w:szCs w:val="24"/>
          <w:shd w:val="clear" w:color="auto" w:fill="FFFFFF"/>
        </w:rPr>
        <w:t>2.7. Участие в конкурсе бесплатное.</w:t>
      </w:r>
      <w:r w:rsidRPr="00650A00">
        <w:rPr>
          <w:rFonts w:ascii="Helvetica" w:hAnsi="Helvetica"/>
          <w:sz w:val="23"/>
          <w:szCs w:val="23"/>
          <w:shd w:val="clear" w:color="auto" w:fill="FFFFFF"/>
        </w:rPr>
        <w:t> </w:t>
      </w:r>
      <w:r w:rsidRPr="00650A00">
        <w:rPr>
          <w:rFonts w:ascii="Arial" w:eastAsia="Times New Roman" w:hAnsi="Arial" w:cs="Arial"/>
          <w:spacing w:val="2"/>
          <w:sz w:val="21"/>
          <w:szCs w:val="21"/>
        </w:rPr>
        <w:br/>
      </w:r>
    </w:p>
    <w:p w:rsidR="00DC2F46" w:rsidRPr="00650A00" w:rsidRDefault="00E65030" w:rsidP="00650A00">
      <w:pPr>
        <w:shd w:val="clear" w:color="auto" w:fill="FFFFFF"/>
        <w:tabs>
          <w:tab w:val="left" w:pos="297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</w:t>
      </w:r>
      <w:r w:rsidR="00651A02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 Порядок оформления и подачи заявок</w:t>
      </w:r>
    </w:p>
    <w:p w:rsidR="0035125C" w:rsidRPr="00650A00" w:rsidRDefault="0035125C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C2F46" w:rsidRPr="00650A00" w:rsidRDefault="00E65030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DC2F4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.1. Заявки на получение </w:t>
      </w:r>
      <w:r w:rsidR="00056F2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Гранта принимаются в период 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 </w:t>
      </w:r>
      <w:r w:rsidR="00C42BCF">
        <w:rPr>
          <w:rFonts w:ascii="Times New Roman" w:eastAsia="Times New Roman" w:hAnsi="Times New Roman" w:cs="Times New Roman"/>
          <w:spacing w:val="2"/>
          <w:sz w:val="24"/>
          <w:szCs w:val="24"/>
        </w:rPr>
        <w:t>10 июн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="00DC2F4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</w:t>
      </w:r>
      <w:r w:rsidR="000B66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0B6621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DC2F4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сентября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20</w:t>
      </w:r>
      <w:r w:rsidR="00DB3221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C42BCF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A23940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</w:t>
      </w:r>
      <w:r w:rsidR="00DC2F4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650A00" w:rsidRPr="00650A00" w:rsidRDefault="00650A00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50A00" w:rsidRPr="00D91AA8" w:rsidRDefault="007B0D1B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35125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.2. Конкурсная документация (заявка на участие в конкурсе и прилагаемые к ней документы) подается по электронной почте </w:t>
      </w:r>
      <w:hyperlink r:id="rId9" w:history="1">
        <w:r w:rsidR="008F74DB" w:rsidRPr="000C73F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corp</w:t>
        </w:r>
        <w:r w:rsidR="008F74DB" w:rsidRPr="000C73F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@rarating.ru</w:t>
        </w:r>
      </w:hyperlink>
    </w:p>
    <w:p w:rsidR="008F74DB" w:rsidRPr="00650A00" w:rsidRDefault="008F74DB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5125C" w:rsidRPr="00650A00" w:rsidRDefault="007B0D1B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35125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.3. Соискатель гранта может представить на конкурс только одну заявку.</w:t>
      </w:r>
    </w:p>
    <w:p w:rsidR="00650A00" w:rsidRPr="00650A00" w:rsidRDefault="00650A00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5125C" w:rsidRPr="00650A00" w:rsidRDefault="007B0D1B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Arial" w:eastAsia="Times New Roman" w:hAnsi="Arial" w:cs="Arial"/>
          <w:spacing w:val="2"/>
          <w:sz w:val="21"/>
          <w:szCs w:val="21"/>
        </w:rPr>
        <w:t>3</w:t>
      </w:r>
      <w:r w:rsidR="0035125C" w:rsidRPr="00650A00">
        <w:rPr>
          <w:rFonts w:ascii="Arial" w:eastAsia="Times New Roman" w:hAnsi="Arial" w:cs="Arial"/>
          <w:spacing w:val="2"/>
          <w:sz w:val="21"/>
          <w:szCs w:val="21"/>
        </w:rPr>
        <w:t xml:space="preserve">.4. </w:t>
      </w:r>
      <w:r w:rsidR="0035125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Изменения в конкурсную документацию, представленную в уполномоченный орган, допускаются в случае, если они внесены соискателями гранта не позднее даты окончания срока приема заявок.</w:t>
      </w:r>
    </w:p>
    <w:p w:rsidR="00650A00" w:rsidRPr="00650A00" w:rsidRDefault="00650A00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</w:p>
    <w:p w:rsidR="0035125C" w:rsidRPr="00650A00" w:rsidRDefault="007B0D1B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CB46B4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.5. Заявка на участие в конкурсе оформляе</w:t>
      </w:r>
      <w:r w:rsidR="003B116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тся по форме согласно П</w:t>
      </w:r>
      <w:r w:rsidR="000F0EC0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риложениям</w:t>
      </w:r>
      <w:r w:rsidR="00CB46B4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1</w:t>
      </w:r>
      <w:r w:rsidR="000F0EC0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2</w:t>
      </w:r>
      <w:r w:rsidR="00CB46B4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 настоящему Положению.</w:t>
      </w:r>
    </w:p>
    <w:p w:rsidR="00650A00" w:rsidRPr="00650A00" w:rsidRDefault="00650A00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51A02" w:rsidRPr="00650A00" w:rsidRDefault="00203CF4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Arial" w:eastAsia="Times New Roman" w:hAnsi="Arial" w:cs="Arial"/>
          <w:spacing w:val="2"/>
          <w:sz w:val="21"/>
          <w:szCs w:val="21"/>
        </w:rPr>
        <w:t>3.6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К заявке на участие в конкурсе прилагаются следующие документы: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51A02" w:rsidRPr="00650A00" w:rsidRDefault="003B1162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а)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для соискателей гр</w:t>
      </w:r>
      <w:r w:rsidR="007B0D1B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антов, указанных в подпунктах "</w:t>
      </w:r>
      <w:r w:rsidR="007B0D1B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n-US"/>
        </w:rPr>
        <w:t>b</w:t>
      </w:r>
      <w:r w:rsidR="007B0D1B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", "</w:t>
      </w:r>
      <w:r w:rsidR="007B0D1B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n-US"/>
        </w:rPr>
        <w:t>c</w:t>
      </w:r>
      <w:r w:rsidR="007B0D1B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" пункта 2.1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настоящего Положения: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br/>
      </w:r>
    </w:p>
    <w:p w:rsidR="00651A02" w:rsidRPr="00650A00" w:rsidRDefault="00651A02" w:rsidP="00650A00">
      <w:pPr>
        <w:pStyle w:val="a5"/>
        <w:numPr>
          <w:ilvl w:val="0"/>
          <w:numId w:val="7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"Данные о соискателе гран</w:t>
      </w:r>
      <w:r w:rsidR="003B116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 - юридическом лице" по форме, </w:t>
      </w:r>
      <w:r w:rsidR="00AD79C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согласно Приложению 4 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к настоящему Положению;</w:t>
      </w:r>
    </w:p>
    <w:p w:rsidR="0050523B" w:rsidRPr="00650A00" w:rsidRDefault="0050523B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51A02" w:rsidRPr="00650A00" w:rsidRDefault="00651A02" w:rsidP="00650A00">
      <w:pPr>
        <w:pStyle w:val="a5"/>
        <w:numPr>
          <w:ilvl w:val="0"/>
          <w:numId w:val="7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копия учредительных документов;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50523B" w:rsidRPr="00650A00" w:rsidRDefault="00651A02" w:rsidP="00650A00">
      <w:pPr>
        <w:pStyle w:val="a5"/>
        <w:numPr>
          <w:ilvl w:val="0"/>
          <w:numId w:val="7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информация о материально-технической базе (наличие помещения, мастерских);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50523B" w:rsidP="00650A00">
      <w:pPr>
        <w:pStyle w:val="a5"/>
        <w:numPr>
          <w:ilvl w:val="0"/>
          <w:numId w:val="7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портфолио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51A02" w:rsidRPr="00650A00" w:rsidRDefault="00626748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n-US"/>
        </w:rPr>
        <w:t>b</w:t>
      </w:r>
      <w:r w:rsidR="003E6E2A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) </w:t>
      </w:r>
      <w:proofErr w:type="gramStart"/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для</w:t>
      </w:r>
      <w:proofErr w:type="gramEnd"/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соискателей грантов, ук</w:t>
      </w:r>
      <w:r w:rsidR="00203CF4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азанных в подпункте "а" пункта 2.1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настоящего Положения: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br/>
      </w:r>
    </w:p>
    <w:p w:rsidR="00651A02" w:rsidRPr="00650A00" w:rsidRDefault="003B1162" w:rsidP="00650A00">
      <w:pPr>
        <w:pStyle w:val="a5"/>
        <w:numPr>
          <w:ilvl w:val="0"/>
          <w:numId w:val="8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"Данные о соискателе гранта и его деятельности</w:t>
      </w:r>
      <w:r w:rsidR="00AD79C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по форме согласно приложению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3 к настоящему Положению;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pStyle w:val="a5"/>
        <w:numPr>
          <w:ilvl w:val="0"/>
          <w:numId w:val="8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копия документа, удостоверяющего личность соискателя гранта;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50523B" w:rsidRPr="00650A00" w:rsidRDefault="00651A02" w:rsidP="00650A00">
      <w:pPr>
        <w:pStyle w:val="a5"/>
        <w:numPr>
          <w:ilvl w:val="0"/>
          <w:numId w:val="8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согласие на обработку своих персональных данных по форме, утвержденной уполномоченным органом;</w:t>
      </w:r>
    </w:p>
    <w:p w:rsidR="00A23940" w:rsidRPr="00650A00" w:rsidRDefault="00A23940" w:rsidP="00650A00">
      <w:pPr>
        <w:pStyle w:val="a5"/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</w:p>
    <w:p w:rsidR="00651A02" w:rsidRPr="00650A00" w:rsidRDefault="0050523B" w:rsidP="00650A00">
      <w:pPr>
        <w:pStyle w:val="a5"/>
        <w:numPr>
          <w:ilvl w:val="0"/>
          <w:numId w:val="8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портфолио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51A02" w:rsidRPr="00650A00" w:rsidRDefault="00651A02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Дополнительно соискатель гранта вправе представить другие материалы, подтверждающие достигнутые им успехи (рекомендательные письма от общественных организаций, органов государственной власти, органов местного самоуправления, копии дипломов, полученных на конкурсах или иных мероприятиях).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9B01B2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3.7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Уполномоченный орган в день получения конкурсной документации регистрирует заявку на участие в конкурсе, осуществляет проверку представленных документов </w:t>
      </w:r>
      <w:r w:rsidR="00863E7D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и направляет конкурсный проект на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конкурсную комиссию по присуждению грантов в сфере народных художественных промыслов (далее - конкурсная комиссия)</w:t>
      </w:r>
      <w:r w:rsidR="0050523B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либо принимает мотивированное решение об отказе в н</w:t>
      </w:r>
      <w:r w:rsidR="00863E7D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аправлении конкурсного проекта на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конкурсную комиссию.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3A67EB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8.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Решение об отказе в н</w:t>
      </w:r>
      <w:r w:rsidR="00863E7D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аправлении конкурсного проекта на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конкурсную комиссию принимается в следующих случаях: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pStyle w:val="a5"/>
        <w:numPr>
          <w:ilvl w:val="0"/>
          <w:numId w:val="9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несоответствие представленной заявки на участие в конкурсе установленной форме;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pStyle w:val="a5"/>
        <w:numPr>
          <w:ilvl w:val="0"/>
          <w:numId w:val="9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непредставление полного комплекта документов в соответствии с пе</w:t>
      </w:r>
      <w:r w:rsidR="00AD79C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речнем, установленным пунктом 3.6 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настоящего Положения;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pStyle w:val="a5"/>
        <w:numPr>
          <w:ilvl w:val="0"/>
          <w:numId w:val="9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выявление противоречащих друг другу сведений, содержащихся в конкурсной документации;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pStyle w:val="a5"/>
        <w:numPr>
          <w:ilvl w:val="0"/>
          <w:numId w:val="9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подача конкурсной документации в уполномоченный орган после даты окончания срока приема заявок;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pStyle w:val="a5"/>
        <w:numPr>
          <w:ilvl w:val="0"/>
          <w:numId w:val="9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несоответствие соискателя гранта кат</w:t>
      </w:r>
      <w:r w:rsidR="003A67EB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егориям, установленным пунктом 2.1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настоящего Положения;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651A02" w:rsidP="00650A00">
      <w:pPr>
        <w:pStyle w:val="a5"/>
        <w:numPr>
          <w:ilvl w:val="0"/>
          <w:numId w:val="9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подача конкурсной документации сои</w:t>
      </w:r>
      <w:r w:rsidR="003A67EB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скателями, указанными в пункте 2.2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настоящего Положения.</w:t>
      </w:r>
      <w:r w:rsidRPr="00650A00">
        <w:rPr>
          <w:rFonts w:ascii="Arial" w:eastAsia="Times New Roman" w:hAnsi="Arial" w:cs="Arial"/>
          <w:spacing w:val="2"/>
          <w:sz w:val="21"/>
          <w:szCs w:val="21"/>
        </w:rPr>
        <w:br/>
      </w:r>
    </w:p>
    <w:p w:rsidR="00651A02" w:rsidRPr="00650A00" w:rsidRDefault="003A67EB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9.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случае отказа в направлении конкурсного проекта в конкурсную комиссию уполномоченный орган письменно извещает об этом соискателя гранта с указ</w:t>
      </w:r>
      <w:r w:rsidR="00FB7E6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анием причин </w:t>
      </w:r>
      <w:r w:rsidR="00FB7E6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отказа в течение 5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календарных дней со дня регистрации заявки на участие в конкурсе.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5B494C" w:rsidP="00650A00">
      <w:pPr>
        <w:shd w:val="clear" w:color="auto" w:fill="FFFFFF"/>
        <w:tabs>
          <w:tab w:val="left" w:pos="297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4</w:t>
      </w:r>
      <w:r w:rsidR="00651A02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 Конкурсная комиссия</w:t>
      </w:r>
      <w:r w:rsidR="00651A02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</w:p>
    <w:p w:rsidR="00651A02" w:rsidRPr="00650A00" w:rsidRDefault="005B494C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="00FB7E6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1. Для рассмотрения конкурсных проектов, представляемых на конкурс, создается конкурсная комиссия.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5B494C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="00FB7E6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Конкурсная комиссия является коллегиальным </w:t>
      </w:r>
      <w:proofErr w:type="spellStart"/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органом</w:t>
      </w:r>
      <w:proofErr w:type="gramStart"/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.В</w:t>
      </w:r>
      <w:proofErr w:type="spellEnd"/>
      <w:proofErr w:type="gramEnd"/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состав конкурсной комиссии входят </w:t>
      </w:r>
      <w:r w:rsidR="00DC60C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человек: председатель конкурсной комиссии, заместитель председателя конкурсной комиссии, секретарь конкурсной комиссии и члены конкурсной комиссии.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5B494C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="00462C7B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.3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Председателем конкурсной комиссии является </w:t>
      </w:r>
      <w:r w:rsidR="00BE638C" w:rsidRPr="00650A00">
        <w:rPr>
          <w:rFonts w:ascii="Times New Roman" w:hAnsi="Times New Roman" w:cs="Times New Roman"/>
          <w:sz w:val="24"/>
          <w:szCs w:val="24"/>
        </w:rPr>
        <w:t>председатель Попечительского совета фонда</w:t>
      </w:r>
      <w:r w:rsidR="00DC60CC" w:rsidRPr="00650A00">
        <w:rPr>
          <w:rFonts w:ascii="Times New Roman" w:hAnsi="Times New Roman" w:cs="Times New Roman"/>
          <w:sz w:val="24"/>
          <w:szCs w:val="24"/>
        </w:rPr>
        <w:t xml:space="preserve"> по восстановлению Храм</w:t>
      </w:r>
      <w:proofErr w:type="gramStart"/>
      <w:r w:rsidR="00DC60CC" w:rsidRPr="00650A00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="00DC60CC" w:rsidRPr="00650A00">
        <w:rPr>
          <w:rFonts w:ascii="Times New Roman" w:hAnsi="Times New Roman" w:cs="Times New Roman"/>
          <w:sz w:val="24"/>
          <w:szCs w:val="24"/>
        </w:rPr>
        <w:t>нна Предтечи (далее - Председатель). Пре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дседатель руководит ее деятельностью, назначает и проводит заседания конкурсной комиссии.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51A02" w:rsidRPr="00650A00" w:rsidRDefault="005B494C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4.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Член конкурсной комиссии не может являться соискателем гранта, р</w:t>
      </w:r>
      <w:r w:rsidR="00E65030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уководителем соискателя гранта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либо состоять с ним в трудовых отношениях, а также являться лицом, входящим в состав органов управления организаций, в котор</w:t>
      </w:r>
      <w:r w:rsidR="00E65030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ых работают соискатели грантов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либо состоять с указанными соискателями грантов в близких родственных отношениях.</w:t>
      </w:r>
      <w:r w:rsidR="00651A02" w:rsidRPr="00650A00">
        <w:rPr>
          <w:rFonts w:ascii="Arial" w:eastAsia="Times New Roman" w:hAnsi="Arial" w:cs="Arial"/>
          <w:spacing w:val="2"/>
          <w:sz w:val="21"/>
          <w:szCs w:val="21"/>
        </w:rPr>
        <w:br/>
      </w:r>
    </w:p>
    <w:p w:rsidR="00651A02" w:rsidRPr="00650A00" w:rsidRDefault="005B494C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4.4.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Подведение итогов конкурса осуществляется конкурсной комиссией путем открытого голосования простым большинством голосов</w:t>
      </w:r>
      <w:r w:rsidR="00DC60C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 равном количестве голосов голос председателя конкурсной комиссии является решающим</w:t>
      </w:r>
      <w:r w:rsidR="00651A02" w:rsidRPr="00650A00">
        <w:rPr>
          <w:rFonts w:ascii="Arial" w:eastAsia="Times New Roman" w:hAnsi="Arial" w:cs="Arial"/>
          <w:spacing w:val="2"/>
          <w:sz w:val="21"/>
          <w:szCs w:val="21"/>
        </w:rPr>
        <w:t>.</w:t>
      </w:r>
      <w:r w:rsidR="00651A02" w:rsidRPr="00650A00">
        <w:rPr>
          <w:rFonts w:ascii="Arial" w:eastAsia="Times New Roman" w:hAnsi="Arial" w:cs="Arial"/>
          <w:spacing w:val="2"/>
          <w:sz w:val="21"/>
          <w:szCs w:val="21"/>
        </w:rPr>
        <w:br/>
      </w:r>
    </w:p>
    <w:p w:rsidR="00BD5372" w:rsidRPr="00650A00" w:rsidRDefault="00BD5372" w:rsidP="00650A00">
      <w:pPr>
        <w:shd w:val="clear" w:color="auto" w:fill="FFFFFF"/>
        <w:tabs>
          <w:tab w:val="left" w:pos="297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651A02" w:rsidRPr="00650A00" w:rsidRDefault="00650A00" w:rsidP="00650A00">
      <w:pPr>
        <w:shd w:val="clear" w:color="auto" w:fill="FFFFFF"/>
        <w:tabs>
          <w:tab w:val="left" w:pos="297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</w:t>
      </w:r>
      <w:r w:rsidR="00651A02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 Условия и порядок оценки проектов</w:t>
      </w:r>
      <w:r w:rsidR="00651A02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</w:p>
    <w:p w:rsidR="00B64F95" w:rsidRPr="00650A00" w:rsidRDefault="005B494C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B64F95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Конкурсная комиссия рассматривает представле</w:t>
      </w:r>
      <w:r w:rsidR="00B64F95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нные конк</w:t>
      </w:r>
      <w:r w:rsidR="00F33AD5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урсные заявки в период с 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0B66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0 </w:t>
      </w:r>
      <w:r w:rsidR="00E25CD3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по 1</w:t>
      </w:r>
      <w:r w:rsidR="00C42BCF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B64F95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сентября и определяет лучшие из них, руководствуясь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следующими критериями:</w:t>
      </w:r>
    </w:p>
    <w:p w:rsidR="00B64F95" w:rsidRPr="00650A00" w:rsidRDefault="00B64F95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64F95" w:rsidRPr="00650A00" w:rsidRDefault="00B64F95" w:rsidP="00650A00">
      <w:pPr>
        <w:pStyle w:val="a5"/>
        <w:numPr>
          <w:ilvl w:val="0"/>
          <w:numId w:val="5"/>
        </w:num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вклад в сохранение, развитие и популяризацию традиционных видов народных художественных промыслов</w:t>
      </w:r>
      <w:r w:rsidR="00604F59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культуры</w:t>
      </w:r>
      <w:r w:rsidR="003F1FBF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B64F95" w:rsidRPr="00650A00" w:rsidRDefault="00B64F95" w:rsidP="00650A00">
      <w:pPr>
        <w:pStyle w:val="a5"/>
        <w:numPr>
          <w:ilvl w:val="0"/>
          <w:numId w:val="5"/>
        </w:num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 условий для приобщения населения к народным художественным промыслам</w:t>
      </w:r>
      <w:r w:rsidR="00604F59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традициям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организация деятельности мастеров народных художественных промыслов </w:t>
      </w:r>
      <w:r w:rsidR="00604F59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деятелей в сфере народной культуры 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по передаче опыта</w:t>
      </w:r>
      <w:r w:rsidR="00604F59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, знаний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традиций для разных возрастных категорий граждан</w:t>
      </w:r>
      <w:r w:rsidR="003F1FBF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3F1FBF" w:rsidRPr="00650A00" w:rsidRDefault="007C55B8" w:rsidP="00650A00">
      <w:pPr>
        <w:pStyle w:val="a5"/>
        <w:numPr>
          <w:ilvl w:val="0"/>
          <w:numId w:val="5"/>
        </w:num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наличие разработанных программ, обучающих традиционным технологиям отдельных видов народных художественных промыслов</w:t>
      </w:r>
      <w:r w:rsidR="00604F59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культуры</w:t>
      </w:r>
      <w:r w:rsidR="003F1FBF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3F1FBF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D0E22" w:rsidRPr="006103E7" w:rsidRDefault="003F1FBF" w:rsidP="0082202A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5.2.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Конкурсная 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комиссия определяет 5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победителей конкурса</w:t>
      </w:r>
      <w:r w:rsidR="0082202A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0B66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Конкурсной комиссией присуждаются: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1D0E22" w:rsidRPr="00650A00" w:rsidRDefault="001D0E22" w:rsidP="00650A00">
      <w:pPr>
        <w:pStyle w:val="a5"/>
        <w:numPr>
          <w:ilvl w:val="0"/>
          <w:numId w:val="13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Три гранта в размере 50 тысяч рублей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номинациях «Ремесленники», «Производство фермерской продукции», «Народные исполнители»;</w:t>
      </w:r>
    </w:p>
    <w:p w:rsidR="00221D1C" w:rsidRPr="00650A00" w:rsidRDefault="00D91AA8" w:rsidP="00650A00">
      <w:pPr>
        <w:pStyle w:val="a5"/>
        <w:numPr>
          <w:ilvl w:val="0"/>
          <w:numId w:val="13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Гран-при в размере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100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 000 рублей;</w:t>
      </w:r>
    </w:p>
    <w:p w:rsidR="00221D1C" w:rsidRPr="00650A00" w:rsidRDefault="00D91AA8" w:rsidP="00650A00">
      <w:pPr>
        <w:pStyle w:val="a5"/>
        <w:numPr>
          <w:ilvl w:val="0"/>
          <w:numId w:val="13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ран-при в размере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C42BCF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221D1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0 000 рублей.</w:t>
      </w:r>
    </w:p>
    <w:p w:rsidR="00651A02" w:rsidRPr="00650A00" w:rsidRDefault="00651A02" w:rsidP="00650A00">
      <w:pPr>
        <w:pStyle w:val="a5"/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  <w:r w:rsidRPr="00650A00">
        <w:rPr>
          <w:rFonts w:ascii="Arial" w:eastAsia="Times New Roman" w:hAnsi="Arial" w:cs="Arial"/>
          <w:spacing w:val="2"/>
          <w:sz w:val="21"/>
          <w:szCs w:val="21"/>
        </w:rPr>
        <w:br/>
      </w:r>
    </w:p>
    <w:p w:rsidR="00651A02" w:rsidRPr="00650A00" w:rsidRDefault="007C55B8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3F1FBF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 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Итоги конкурса оформляются протоколом, который подписывается </w:t>
      </w:r>
      <w:r w:rsidR="00DC60C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председателем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секретарем конкурсной комиссии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7C55B8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4.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протоколе конкурсной комиссии о выделен</w:t>
      </w:r>
      <w:r w:rsidR="00DC60CC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ии грантов должно быть указано:</w:t>
      </w:r>
    </w:p>
    <w:p w:rsidR="00DC60CC" w:rsidRPr="00650A00" w:rsidRDefault="00651A02" w:rsidP="00650A00">
      <w:pPr>
        <w:pStyle w:val="a5"/>
        <w:numPr>
          <w:ilvl w:val="0"/>
          <w:numId w:val="11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получатели грантов;</w:t>
      </w:r>
    </w:p>
    <w:p w:rsidR="00651A02" w:rsidRPr="00650A00" w:rsidRDefault="00DC60CC" w:rsidP="00650A00">
      <w:pPr>
        <w:pStyle w:val="a5"/>
        <w:numPr>
          <w:ilvl w:val="0"/>
          <w:numId w:val="11"/>
        </w:num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сумма гранта каждому получателю.</w:t>
      </w:r>
      <w:r w:rsidR="00651A02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1303B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5.5.</w:t>
      </w:r>
      <w:r w:rsidR="00C42B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Подведение итогов конкурса и награждение состоится </w:t>
      </w:r>
      <w:r w:rsidR="00F33AD5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C42BCF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="0041303B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сентября</w:t>
      </w:r>
      <w:r w:rsidR="00863E7D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20</w:t>
      </w:r>
      <w:r w:rsidR="00370543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C42BCF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863E7D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года</w:t>
      </w:r>
      <w:r w:rsidR="0041303B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рамках проведения </w:t>
      </w:r>
      <w:r w:rsidR="006103E7">
        <w:rPr>
          <w:rFonts w:ascii="Times New Roman" w:eastAsia="Times New Roman" w:hAnsi="Times New Roman" w:cs="Times New Roman"/>
          <w:spacing w:val="2"/>
          <w:sz w:val="24"/>
          <w:szCs w:val="24"/>
        </w:rPr>
        <w:t>фестиваля «Голос традиций»</w:t>
      </w:r>
      <w:r w:rsidR="0041303B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221D1C" w:rsidRPr="00650A00" w:rsidRDefault="00221D1C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21D1C" w:rsidRPr="00650A00" w:rsidRDefault="00221D1C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E6E2A" w:rsidRPr="00650A00" w:rsidRDefault="003E6E2A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651A02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6.</w:t>
      </w:r>
      <w:r w:rsidR="000C2331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Выделение грантов</w:t>
      </w:r>
    </w:p>
    <w:p w:rsidR="000C2331" w:rsidRPr="00650A00" w:rsidRDefault="000C2331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C2331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1.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</w:t>
      </w:r>
      <w:r w:rsidR="00F33AD5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рант предоставляется по соглашению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предос</w:t>
      </w:r>
      <w:r w:rsidR="00F33AD5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тавлении гранта (далее - соглашение), которое подписывается</w:t>
      </w:r>
      <w:r w:rsidR="00C42B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грантополучателем</w:t>
      </w:r>
      <w:proofErr w:type="spellEnd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уполномоченным органом в течение месяца со дня подведения итогов.</w:t>
      </w:r>
    </w:p>
    <w:p w:rsidR="000C2331" w:rsidRPr="00650A00" w:rsidRDefault="000C2331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C2331" w:rsidRPr="00650A00" w:rsidRDefault="00F33AD5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Соглашение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оформляется </w:t>
      </w:r>
      <w:r w:rsidR="003E6E2A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по форме согласно Приложению 5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 настоящему Положению.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0C2331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6.2.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Выплата грантов производится уполномоченным органом путем перечисления средств на счет </w:t>
      </w:r>
      <w:proofErr w:type="spellStart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грантополучателя</w:t>
      </w:r>
      <w:proofErr w:type="spellEnd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, открытый в установленном порядке.</w:t>
      </w:r>
    </w:p>
    <w:p w:rsidR="000C2331" w:rsidRPr="00650A00" w:rsidRDefault="000C2331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C2331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 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Размер выделенного по итогам конкурса гранта не подлежит изменению.</w:t>
      </w:r>
    </w:p>
    <w:p w:rsidR="003F1FBF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C2331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6.4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Уполномоченный орган при осуществлении </w:t>
      </w:r>
      <w:proofErr w:type="gramStart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контроля за</w:t>
      </w:r>
      <w:proofErr w:type="gramEnd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целевым использованием гранта принимает и оценивает отчеты </w:t>
      </w:r>
      <w:proofErr w:type="spellStart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грантополучателя</w:t>
      </w:r>
      <w:proofErr w:type="spellEnd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 использовании гранта, представленные </w:t>
      </w:r>
      <w:proofErr w:type="spellStart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грантополучателем</w:t>
      </w:r>
      <w:proofErr w:type="spellEnd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 форме и </w:t>
      </w:r>
      <w:r w:rsidR="00F33AD5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в сроки, установленные соглашением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C2331" w:rsidRPr="00650A00" w:rsidRDefault="000C2331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</w:p>
    <w:p w:rsidR="000C2331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7. </w:t>
      </w:r>
      <w:r w:rsidR="000C2331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Порядок возврата денежных сре</w:t>
      </w:r>
      <w:proofErr w:type="gramStart"/>
      <w:r w:rsidR="000C2331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дств гр</w:t>
      </w:r>
      <w:proofErr w:type="gramEnd"/>
      <w:r w:rsidR="000C2331" w:rsidRPr="00650A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анта в случае нарушения условий, установленных при их предоставлении</w:t>
      </w:r>
    </w:p>
    <w:p w:rsidR="003F1FBF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F1FBF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1.</w:t>
      </w:r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случае установления фактов нецелевого использования гранта уполномоченный орган не позднее чем в десятидневный срок со дня обнаружения нарушений направляет </w:t>
      </w:r>
      <w:proofErr w:type="spellStart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грантополучателю</w:t>
      </w:r>
      <w:proofErr w:type="spellEnd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уведомление о возврате денежных сре</w:t>
      </w:r>
      <w:proofErr w:type="gramStart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дств гр</w:t>
      </w:r>
      <w:proofErr w:type="gramEnd"/>
      <w:r w:rsidR="000C2331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анта в полном объеме</w:t>
      </w:r>
      <w:r w:rsidR="00F33AD5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33AD5" w:rsidRPr="00650A00" w:rsidRDefault="00F33AD5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C2331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7.2.</w:t>
      </w:r>
      <w:r w:rsidR="00C42B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Грантополучатель</w:t>
      </w:r>
      <w:proofErr w:type="spellEnd"/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течение 10 календарных дней со дня получения уведомления, направленного уполномоченным органом, о возврате денежных сре</w:t>
      </w:r>
      <w:proofErr w:type="gramStart"/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дств гр</w:t>
      </w:r>
      <w:proofErr w:type="gramEnd"/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анта, осуществляет их возврат</w:t>
      </w:r>
      <w:r w:rsidR="00F33AD5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C2331" w:rsidRPr="00650A00" w:rsidRDefault="000C2331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</w:p>
    <w:p w:rsidR="000A7766" w:rsidRPr="00650A00" w:rsidRDefault="003F1FBF" w:rsidP="00650A00">
      <w:pPr>
        <w:shd w:val="clear" w:color="auto" w:fill="FFFFFF"/>
        <w:tabs>
          <w:tab w:val="left" w:pos="29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7.3.</w:t>
      </w:r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случае невозврата денежных сре</w:t>
      </w:r>
      <w:proofErr w:type="gramStart"/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дств гр</w:t>
      </w:r>
      <w:proofErr w:type="gramEnd"/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анта их взыскание с </w:t>
      </w:r>
      <w:proofErr w:type="spellStart"/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грантополучателя</w:t>
      </w:r>
      <w:proofErr w:type="spellEnd"/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производится в судебном порядке в соответствии с законодательством Российской Федерации, а  </w:t>
      </w:r>
      <w:proofErr w:type="spellStart"/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грантополучатель</w:t>
      </w:r>
      <w:proofErr w:type="spellEnd"/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теряет право на получение грантов </w:t>
      </w:r>
      <w:r w:rsidR="000B6621">
        <w:rPr>
          <w:rFonts w:ascii="Times New Roman" w:eastAsia="Times New Roman" w:hAnsi="Times New Roman" w:cs="Times New Roman"/>
          <w:spacing w:val="2"/>
          <w:sz w:val="24"/>
          <w:szCs w:val="24"/>
        </w:rPr>
        <w:t>«Социум-</w:t>
      </w:r>
      <w:proofErr w:type="spellStart"/>
      <w:r w:rsidR="000B6621">
        <w:rPr>
          <w:rFonts w:ascii="Times New Roman" w:eastAsia="Times New Roman" w:hAnsi="Times New Roman" w:cs="Times New Roman"/>
          <w:spacing w:val="2"/>
          <w:sz w:val="24"/>
          <w:szCs w:val="24"/>
        </w:rPr>
        <w:t>Хирино</w:t>
      </w:r>
      <w:proofErr w:type="spellEnd"/>
      <w:r w:rsidR="000B6621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5F3788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A7766" w:rsidRPr="00650A00">
        <w:rPr>
          <w:rFonts w:ascii="Times New Roman" w:eastAsia="Times New Roman" w:hAnsi="Times New Roman" w:cs="Times New Roman"/>
          <w:spacing w:val="2"/>
          <w:sz w:val="24"/>
          <w:szCs w:val="24"/>
        </w:rPr>
        <w:t>в дальнейшем.</w:t>
      </w:r>
    </w:p>
    <w:p w:rsidR="000C2331" w:rsidRPr="00650A00" w:rsidRDefault="000C2331" w:rsidP="00650A00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</w:p>
    <w:sectPr w:rsidR="000C2331" w:rsidRPr="00650A00" w:rsidSect="001803E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5C" w:rsidRDefault="00CA0D5C" w:rsidP="001803E9">
      <w:pPr>
        <w:spacing w:after="0" w:line="240" w:lineRule="auto"/>
      </w:pPr>
      <w:r>
        <w:separator/>
      </w:r>
    </w:p>
  </w:endnote>
  <w:endnote w:type="continuationSeparator" w:id="0">
    <w:p w:rsidR="00CA0D5C" w:rsidRDefault="00CA0D5C" w:rsidP="0018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5C" w:rsidRDefault="00CA0D5C" w:rsidP="001803E9">
      <w:pPr>
        <w:spacing w:after="0" w:line="240" w:lineRule="auto"/>
      </w:pPr>
      <w:r>
        <w:separator/>
      </w:r>
    </w:p>
  </w:footnote>
  <w:footnote w:type="continuationSeparator" w:id="0">
    <w:p w:rsidR="00CA0D5C" w:rsidRDefault="00CA0D5C" w:rsidP="0018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361"/>
    <w:multiLevelType w:val="hybridMultilevel"/>
    <w:tmpl w:val="7550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A3D89"/>
    <w:multiLevelType w:val="hybridMultilevel"/>
    <w:tmpl w:val="BE007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0BA3"/>
    <w:multiLevelType w:val="hybridMultilevel"/>
    <w:tmpl w:val="65700A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16E09"/>
    <w:multiLevelType w:val="hybridMultilevel"/>
    <w:tmpl w:val="624436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D12A4"/>
    <w:multiLevelType w:val="hybridMultilevel"/>
    <w:tmpl w:val="EB9681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E7A3E"/>
    <w:multiLevelType w:val="hybridMultilevel"/>
    <w:tmpl w:val="C6ECF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530C8"/>
    <w:multiLevelType w:val="hybridMultilevel"/>
    <w:tmpl w:val="3AA0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8085A"/>
    <w:multiLevelType w:val="hybridMultilevel"/>
    <w:tmpl w:val="34AE66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86C27"/>
    <w:multiLevelType w:val="hybridMultilevel"/>
    <w:tmpl w:val="E7BE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66E3F"/>
    <w:multiLevelType w:val="hybridMultilevel"/>
    <w:tmpl w:val="8406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B1B53"/>
    <w:multiLevelType w:val="hybridMultilevel"/>
    <w:tmpl w:val="742E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04BA7"/>
    <w:multiLevelType w:val="hybridMultilevel"/>
    <w:tmpl w:val="09A8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14E11"/>
    <w:multiLevelType w:val="hybridMultilevel"/>
    <w:tmpl w:val="BE0C7562"/>
    <w:lvl w:ilvl="0" w:tplc="E9DC35C8">
      <w:start w:val="1"/>
      <w:numFmt w:val="decimal"/>
      <w:lvlText w:val="%1."/>
      <w:lvlJc w:val="left"/>
      <w:pPr>
        <w:ind w:left="4200" w:hanging="3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2"/>
    <w:rsid w:val="0001182B"/>
    <w:rsid w:val="00020813"/>
    <w:rsid w:val="00041A5F"/>
    <w:rsid w:val="00056F28"/>
    <w:rsid w:val="000718E7"/>
    <w:rsid w:val="00074D1B"/>
    <w:rsid w:val="000764EA"/>
    <w:rsid w:val="000A6837"/>
    <w:rsid w:val="000A7766"/>
    <w:rsid w:val="000B6621"/>
    <w:rsid w:val="000C2331"/>
    <w:rsid w:val="000F0EC0"/>
    <w:rsid w:val="001803E9"/>
    <w:rsid w:val="001D0E22"/>
    <w:rsid w:val="001D6213"/>
    <w:rsid w:val="001E760B"/>
    <w:rsid w:val="00203CF4"/>
    <w:rsid w:val="0021348F"/>
    <w:rsid w:val="0022003E"/>
    <w:rsid w:val="00221D1C"/>
    <w:rsid w:val="002346FD"/>
    <w:rsid w:val="002503AD"/>
    <w:rsid w:val="002626BC"/>
    <w:rsid w:val="002A4D38"/>
    <w:rsid w:val="002B1B44"/>
    <w:rsid w:val="00301A66"/>
    <w:rsid w:val="0035125C"/>
    <w:rsid w:val="00370543"/>
    <w:rsid w:val="00393D56"/>
    <w:rsid w:val="003A67EB"/>
    <w:rsid w:val="003B1162"/>
    <w:rsid w:val="003B287F"/>
    <w:rsid w:val="003E6E2A"/>
    <w:rsid w:val="003F1FBF"/>
    <w:rsid w:val="004039F8"/>
    <w:rsid w:val="0041303B"/>
    <w:rsid w:val="00462C7B"/>
    <w:rsid w:val="004E3B66"/>
    <w:rsid w:val="0050523B"/>
    <w:rsid w:val="00511663"/>
    <w:rsid w:val="00524281"/>
    <w:rsid w:val="005B494C"/>
    <w:rsid w:val="005C3153"/>
    <w:rsid w:val="005E039B"/>
    <w:rsid w:val="005F3788"/>
    <w:rsid w:val="00604F59"/>
    <w:rsid w:val="006103E7"/>
    <w:rsid w:val="006141BC"/>
    <w:rsid w:val="00623B4E"/>
    <w:rsid w:val="00626748"/>
    <w:rsid w:val="00635C89"/>
    <w:rsid w:val="0064701E"/>
    <w:rsid w:val="00647597"/>
    <w:rsid w:val="00650A00"/>
    <w:rsid w:val="00651A02"/>
    <w:rsid w:val="00685582"/>
    <w:rsid w:val="007163C6"/>
    <w:rsid w:val="00747EEB"/>
    <w:rsid w:val="0075558B"/>
    <w:rsid w:val="007B0D1B"/>
    <w:rsid w:val="007C55B8"/>
    <w:rsid w:val="007F581B"/>
    <w:rsid w:val="00811E8A"/>
    <w:rsid w:val="0082202A"/>
    <w:rsid w:val="00863E7D"/>
    <w:rsid w:val="008C3170"/>
    <w:rsid w:val="008D40B6"/>
    <w:rsid w:val="008F74DB"/>
    <w:rsid w:val="00956BEB"/>
    <w:rsid w:val="00967599"/>
    <w:rsid w:val="009B01B2"/>
    <w:rsid w:val="00A23214"/>
    <w:rsid w:val="00A23940"/>
    <w:rsid w:val="00A24118"/>
    <w:rsid w:val="00A54F60"/>
    <w:rsid w:val="00AB4A34"/>
    <w:rsid w:val="00AD79C2"/>
    <w:rsid w:val="00AF3D66"/>
    <w:rsid w:val="00B64F95"/>
    <w:rsid w:val="00B7662A"/>
    <w:rsid w:val="00BD1575"/>
    <w:rsid w:val="00BD5372"/>
    <w:rsid w:val="00BE638C"/>
    <w:rsid w:val="00C42BCF"/>
    <w:rsid w:val="00C43C1F"/>
    <w:rsid w:val="00C65EA4"/>
    <w:rsid w:val="00CA0D5C"/>
    <w:rsid w:val="00CB46B4"/>
    <w:rsid w:val="00CC3484"/>
    <w:rsid w:val="00D048D2"/>
    <w:rsid w:val="00D21D0A"/>
    <w:rsid w:val="00D466BA"/>
    <w:rsid w:val="00D91AA8"/>
    <w:rsid w:val="00DB3221"/>
    <w:rsid w:val="00DC2F46"/>
    <w:rsid w:val="00DC60CC"/>
    <w:rsid w:val="00E25CD3"/>
    <w:rsid w:val="00E65030"/>
    <w:rsid w:val="00E7033E"/>
    <w:rsid w:val="00ED5332"/>
    <w:rsid w:val="00F33AD5"/>
    <w:rsid w:val="00FB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A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A02"/>
  </w:style>
  <w:style w:type="character" w:styleId="a3">
    <w:name w:val="Hyperlink"/>
    <w:basedOn w:val="a0"/>
    <w:uiPriority w:val="99"/>
    <w:unhideWhenUsed/>
    <w:rsid w:val="00651A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B1B4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80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03E9"/>
  </w:style>
  <w:style w:type="paragraph" w:styleId="a8">
    <w:name w:val="footer"/>
    <w:basedOn w:val="a"/>
    <w:link w:val="a9"/>
    <w:uiPriority w:val="99"/>
    <w:semiHidden/>
    <w:unhideWhenUsed/>
    <w:rsid w:val="00180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03E9"/>
  </w:style>
  <w:style w:type="paragraph" w:styleId="aa">
    <w:name w:val="Document Map"/>
    <w:basedOn w:val="a"/>
    <w:link w:val="ab"/>
    <w:uiPriority w:val="99"/>
    <w:semiHidden/>
    <w:unhideWhenUsed/>
    <w:rsid w:val="0018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803E9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DB322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2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A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A02"/>
  </w:style>
  <w:style w:type="character" w:styleId="a3">
    <w:name w:val="Hyperlink"/>
    <w:basedOn w:val="a0"/>
    <w:uiPriority w:val="99"/>
    <w:unhideWhenUsed/>
    <w:rsid w:val="00651A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B1B4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80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03E9"/>
  </w:style>
  <w:style w:type="paragraph" w:styleId="a8">
    <w:name w:val="footer"/>
    <w:basedOn w:val="a"/>
    <w:link w:val="a9"/>
    <w:uiPriority w:val="99"/>
    <w:semiHidden/>
    <w:unhideWhenUsed/>
    <w:rsid w:val="00180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03E9"/>
  </w:style>
  <w:style w:type="paragraph" w:styleId="aa">
    <w:name w:val="Document Map"/>
    <w:basedOn w:val="a"/>
    <w:link w:val="ab"/>
    <w:uiPriority w:val="99"/>
    <w:semiHidden/>
    <w:unhideWhenUsed/>
    <w:rsid w:val="0018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803E9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DB322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rp@rarat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03354-1A23-4FD3-99EA-2EE15285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2023-07-10T13:48:00Z</dcterms:created>
  <dcterms:modified xsi:type="dcterms:W3CDTF">2023-07-10T13:48:00Z</dcterms:modified>
</cp:coreProperties>
</file>